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90B27" w14:textId="274406ED" w:rsidR="008E2B9D" w:rsidRDefault="008E2B9D" w:rsidP="008E2B9D">
      <w:pPr>
        <w:jc w:val="left"/>
        <w:rPr>
          <w:rFonts w:eastAsia="Times New Roman" w:cs="Arial"/>
          <w:b/>
          <w:bCs/>
          <w:iCs/>
          <w:noProof/>
          <w:sz w:val="28"/>
          <w:szCs w:val="28"/>
        </w:rPr>
      </w:pPr>
      <w:r w:rsidRPr="007D42F3">
        <w:rPr>
          <w:rFonts w:eastAsia="Times New Roman" w:cs="Arial"/>
          <w:b/>
          <w:bCs/>
          <w:iCs/>
          <w:noProof/>
          <w:sz w:val="28"/>
          <w:szCs w:val="28"/>
        </w:rPr>
        <w:t xml:space="preserve">Explanation of variances – </w:t>
      </w:r>
      <w:r>
        <w:rPr>
          <w:rFonts w:eastAsia="Times New Roman" w:cs="Arial"/>
          <w:b/>
          <w:bCs/>
          <w:iCs/>
          <w:noProof/>
          <w:sz w:val="28"/>
          <w:szCs w:val="28"/>
        </w:rPr>
        <w:t>Year Ending 31</w:t>
      </w:r>
      <w:r w:rsidRPr="005F5774">
        <w:rPr>
          <w:rFonts w:eastAsia="Times New Roman" w:cs="Arial"/>
          <w:b/>
          <w:bCs/>
          <w:iCs/>
          <w:noProof/>
          <w:sz w:val="28"/>
          <w:szCs w:val="28"/>
          <w:vertAlign w:val="superscript"/>
        </w:rPr>
        <w:t>st</w:t>
      </w:r>
      <w:r>
        <w:rPr>
          <w:rFonts w:eastAsia="Times New Roman" w:cs="Arial"/>
          <w:b/>
          <w:bCs/>
          <w:iCs/>
          <w:noProof/>
          <w:sz w:val="28"/>
          <w:szCs w:val="28"/>
        </w:rPr>
        <w:t xml:space="preserve"> March 202</w:t>
      </w:r>
      <w:r w:rsidR="008025FF">
        <w:rPr>
          <w:rFonts w:eastAsia="Times New Roman" w:cs="Arial"/>
          <w:b/>
          <w:bCs/>
          <w:iCs/>
          <w:noProof/>
          <w:sz w:val="28"/>
          <w:szCs w:val="28"/>
        </w:rPr>
        <w:t>2</w:t>
      </w:r>
    </w:p>
    <w:p w14:paraId="37FDA3D2" w14:textId="77777777" w:rsidR="008E2B9D" w:rsidRDefault="008E2B9D" w:rsidP="008E2B9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sz w:val="20"/>
          <w:szCs w:val="20"/>
        </w:rPr>
      </w:pPr>
      <w:r>
        <w:rPr>
          <w:rFonts w:eastAsia="Times New Roman" w:cs="Arial"/>
          <w:sz w:val="16"/>
          <w:szCs w:val="16"/>
        </w:rPr>
        <w:t>N</w:t>
      </w:r>
      <w:r w:rsidRPr="002866E8">
        <w:rPr>
          <w:rFonts w:eastAsia="Times New Roman" w:cs="Arial"/>
          <w:sz w:val="16"/>
          <w:szCs w:val="16"/>
        </w:rPr>
        <w:t>ame of smaller authority:</w:t>
      </w:r>
      <w:r>
        <w:rPr>
          <w:rFonts w:eastAsia="Times New Roman" w:cs="Arial"/>
          <w:b/>
          <w:sz w:val="16"/>
          <w:szCs w:val="16"/>
        </w:rPr>
        <w:t xml:space="preserve"> </w:t>
      </w:r>
      <w:r w:rsidRPr="00182F2E">
        <w:rPr>
          <w:rFonts w:eastAsia="Times New Roman" w:cs="Arial"/>
          <w:b/>
          <w:sz w:val="20"/>
          <w:szCs w:val="20"/>
          <w:u w:val="single"/>
        </w:rPr>
        <w:t>STOURTON CAUNDLE PARISH COUNCIL</w:t>
      </w:r>
    </w:p>
    <w:p w14:paraId="1882822A" w14:textId="77777777" w:rsidR="008E2B9D" w:rsidRDefault="008E2B9D" w:rsidP="008E2B9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 w:val="16"/>
          <w:szCs w:val="16"/>
        </w:rPr>
      </w:pPr>
    </w:p>
    <w:p w14:paraId="61C834B0" w14:textId="77777777" w:rsidR="008E2B9D" w:rsidRPr="00BE1CD3" w:rsidRDefault="008E2B9D" w:rsidP="008E2B9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sz w:val="20"/>
          <w:szCs w:val="20"/>
        </w:rPr>
      </w:pPr>
      <w:r>
        <w:rPr>
          <w:rFonts w:eastAsia="Times New Roman" w:cs="Arial"/>
          <w:sz w:val="16"/>
          <w:szCs w:val="16"/>
        </w:rPr>
        <w:t>County area (local councils and parish meetings only</w:t>
      </w:r>
      <w:r w:rsidRPr="002866E8">
        <w:rPr>
          <w:rFonts w:eastAsia="Times New Roman" w:cs="Arial"/>
          <w:sz w:val="16"/>
          <w:szCs w:val="16"/>
        </w:rPr>
        <w:t>:</w:t>
      </w:r>
      <w:r>
        <w:rPr>
          <w:rFonts w:eastAsia="Times New Roman" w:cs="Arial"/>
          <w:b/>
          <w:sz w:val="16"/>
          <w:szCs w:val="16"/>
        </w:rPr>
        <w:t xml:space="preserve"> </w:t>
      </w:r>
      <w:r>
        <w:rPr>
          <w:rFonts w:eastAsia="Times New Roman" w:cs="Arial"/>
          <w:b/>
          <w:sz w:val="20"/>
          <w:szCs w:val="20"/>
        </w:rPr>
        <w:t>_______________________________________________</w:t>
      </w:r>
    </w:p>
    <w:p w14:paraId="589A1CF3" w14:textId="77777777" w:rsidR="008E2B9D" w:rsidRDefault="008E2B9D" w:rsidP="008E2B9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noProof/>
          <w:sz w:val="18"/>
          <w:szCs w:val="18"/>
        </w:rPr>
      </w:pPr>
    </w:p>
    <w:p w14:paraId="2B558E64" w14:textId="77777777" w:rsidR="008E2B9D" w:rsidRPr="00BE1CD3" w:rsidRDefault="008E2B9D" w:rsidP="008E2B9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noProof/>
          <w:sz w:val="20"/>
          <w:szCs w:val="20"/>
        </w:rPr>
      </w:pPr>
      <w:r w:rsidRPr="00BE1CD3">
        <w:rPr>
          <w:rFonts w:eastAsia="Times New Roman" w:cs="Arial"/>
          <w:b/>
          <w:noProof/>
          <w:sz w:val="20"/>
          <w:szCs w:val="20"/>
        </w:rPr>
        <w:t xml:space="preserve">Please provide </w:t>
      </w:r>
      <w:r w:rsidRPr="00BE1CD3">
        <w:rPr>
          <w:rFonts w:eastAsia="Times New Roman" w:cs="Arial"/>
          <w:b/>
          <w:noProof/>
          <w:sz w:val="20"/>
          <w:szCs w:val="20"/>
          <w:u w:val="single"/>
        </w:rPr>
        <w:t>full explanations, including numerical values</w:t>
      </w:r>
      <w:r w:rsidRPr="00BE1CD3">
        <w:rPr>
          <w:rFonts w:eastAsia="Times New Roman" w:cs="Arial"/>
          <w:noProof/>
          <w:sz w:val="20"/>
          <w:szCs w:val="20"/>
        </w:rPr>
        <w:t>, for the following:</w:t>
      </w:r>
    </w:p>
    <w:p w14:paraId="0C444C53" w14:textId="77777777" w:rsidR="008E2B9D" w:rsidRPr="00BE1CD3" w:rsidRDefault="008E2B9D" w:rsidP="008E2B9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noProof/>
          <w:sz w:val="20"/>
          <w:szCs w:val="20"/>
        </w:rPr>
      </w:pPr>
      <w:r w:rsidRPr="00BE1CD3">
        <w:rPr>
          <w:rFonts w:eastAsia="Times New Roman" w:cs="Arial"/>
          <w:noProof/>
          <w:sz w:val="20"/>
          <w:szCs w:val="20"/>
        </w:rPr>
        <w:t xml:space="preserve">variances of more than 15% between totals for individual boxes (except variances of less than £200); </w:t>
      </w:r>
    </w:p>
    <w:p w14:paraId="3330D642" w14:textId="77777777" w:rsidR="008E2B9D" w:rsidRPr="00BE1CD3" w:rsidRDefault="008E2B9D" w:rsidP="008E2B9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noProof/>
          <w:sz w:val="20"/>
          <w:szCs w:val="20"/>
        </w:rPr>
      </w:pPr>
      <w:r w:rsidRPr="00BE1CD3">
        <w:rPr>
          <w:rFonts w:eastAsia="Times New Roman" w:cs="Arial"/>
          <w:noProof/>
          <w:sz w:val="20"/>
          <w:szCs w:val="20"/>
        </w:rPr>
        <w:t>a breakdown of approved reserves if the total reserves (Box 7) figure is more than twice the annual precept/rates &amp; levies value (Box 2).</w:t>
      </w:r>
    </w:p>
    <w:p w14:paraId="73986E1A" w14:textId="77777777" w:rsidR="008E2B9D" w:rsidRPr="002866E8" w:rsidRDefault="008E2B9D" w:rsidP="008E2B9D">
      <w:pPr>
        <w:overflowPunct w:val="0"/>
        <w:autoSpaceDE w:val="0"/>
        <w:autoSpaceDN w:val="0"/>
        <w:adjustRightInd w:val="0"/>
        <w:spacing w:after="0" w:line="240" w:lineRule="auto"/>
        <w:ind w:left="360"/>
        <w:jc w:val="left"/>
        <w:textAlignment w:val="baseline"/>
        <w:rPr>
          <w:rFonts w:eastAsia="Times New Roman" w:cs="Arial"/>
          <w:noProof/>
          <w:sz w:val="18"/>
          <w:szCs w:val="18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0"/>
        <w:gridCol w:w="1111"/>
        <w:gridCol w:w="46"/>
        <w:gridCol w:w="1111"/>
        <w:gridCol w:w="1111"/>
        <w:gridCol w:w="1134"/>
        <w:gridCol w:w="3992"/>
      </w:tblGrid>
      <w:tr w:rsidR="008E2B9D" w:rsidRPr="007D42F3" w14:paraId="09C263A7" w14:textId="77777777" w:rsidTr="008E2B9D">
        <w:trPr>
          <w:trHeight w:val="527"/>
        </w:trPr>
        <w:tc>
          <w:tcPr>
            <w:tcW w:w="1390" w:type="dxa"/>
          </w:tcPr>
          <w:p w14:paraId="39C4CA44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>
              <w:rPr>
                <w:rFonts w:eastAsia="Times New Roman" w:cs="Arial"/>
                <w:b/>
                <w:noProof/>
                <w:szCs w:val="20"/>
              </w:rPr>
              <w:t>Section 2</w:t>
            </w:r>
          </w:p>
        </w:tc>
        <w:tc>
          <w:tcPr>
            <w:tcW w:w="1157" w:type="dxa"/>
            <w:gridSpan w:val="2"/>
          </w:tcPr>
          <w:p w14:paraId="369B7973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>
              <w:rPr>
                <w:rFonts w:eastAsia="Times New Roman" w:cs="Arial"/>
                <w:b/>
                <w:noProof/>
                <w:szCs w:val="20"/>
              </w:rPr>
              <w:t>2020/21</w:t>
            </w:r>
          </w:p>
        </w:tc>
        <w:tc>
          <w:tcPr>
            <w:tcW w:w="1111" w:type="dxa"/>
          </w:tcPr>
          <w:p w14:paraId="1A24A0ED" w14:textId="11A5DE4A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>
              <w:rPr>
                <w:rFonts w:eastAsia="Times New Roman" w:cs="Arial"/>
                <w:b/>
                <w:noProof/>
                <w:szCs w:val="20"/>
              </w:rPr>
              <w:t>2021/22</w:t>
            </w:r>
          </w:p>
        </w:tc>
        <w:tc>
          <w:tcPr>
            <w:tcW w:w="1111" w:type="dxa"/>
          </w:tcPr>
          <w:p w14:paraId="058EF0B2" w14:textId="1B049714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Variance</w:t>
            </w:r>
          </w:p>
          <w:p w14:paraId="57B48DD1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£</w:t>
            </w:r>
          </w:p>
        </w:tc>
        <w:tc>
          <w:tcPr>
            <w:tcW w:w="1134" w:type="dxa"/>
          </w:tcPr>
          <w:p w14:paraId="44B16AC2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Variance</w:t>
            </w:r>
          </w:p>
          <w:p w14:paraId="65597A87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%</w:t>
            </w:r>
          </w:p>
        </w:tc>
        <w:tc>
          <w:tcPr>
            <w:tcW w:w="3992" w:type="dxa"/>
          </w:tcPr>
          <w:p w14:paraId="34BE7605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noProof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Cs w:val="20"/>
              </w:rPr>
              <w:t>Detailed explanation of variance (with amounts £)</w:t>
            </w:r>
          </w:p>
        </w:tc>
      </w:tr>
      <w:tr w:rsidR="008E2B9D" w:rsidRPr="007D42F3" w14:paraId="30C807BA" w14:textId="77777777" w:rsidTr="008E2B9D">
        <w:trPr>
          <w:trHeight w:val="983"/>
        </w:trPr>
        <w:tc>
          <w:tcPr>
            <w:tcW w:w="1390" w:type="dxa"/>
          </w:tcPr>
          <w:p w14:paraId="0175BC3D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2</w:t>
            </w:r>
          </w:p>
          <w:p w14:paraId="1CC316FA" w14:textId="77777777" w:rsidR="008E2B9D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Precept</w:t>
            </w:r>
            <w:r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 or Rates and Levies</w:t>
            </w:r>
          </w:p>
          <w:p w14:paraId="03552BBF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757C02D5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57" w:type="dxa"/>
            <w:gridSpan w:val="2"/>
          </w:tcPr>
          <w:p w14:paraId="6BE563AB" w14:textId="77777777" w:rsidR="008E2B9D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7,000</w:t>
            </w:r>
          </w:p>
        </w:tc>
        <w:tc>
          <w:tcPr>
            <w:tcW w:w="1111" w:type="dxa"/>
          </w:tcPr>
          <w:p w14:paraId="16590111" w14:textId="305A6B88" w:rsidR="008E2B9D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7,000</w:t>
            </w:r>
          </w:p>
        </w:tc>
        <w:tc>
          <w:tcPr>
            <w:tcW w:w="1111" w:type="dxa"/>
          </w:tcPr>
          <w:p w14:paraId="5A2D7B13" w14:textId="0A3E629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DD76DBB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3992" w:type="dxa"/>
          </w:tcPr>
          <w:p w14:paraId="6C997300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55DDBF8F" w14:textId="77777777" w:rsidR="008E2B9D" w:rsidRPr="00B316FC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B316FC"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                                                      </w:t>
            </w:r>
          </w:p>
          <w:p w14:paraId="370AB4D4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8E2B9D" w:rsidRPr="007D42F3" w14:paraId="7806A913" w14:textId="77777777" w:rsidTr="008E2B9D">
        <w:trPr>
          <w:trHeight w:val="983"/>
        </w:trPr>
        <w:tc>
          <w:tcPr>
            <w:tcW w:w="1390" w:type="dxa"/>
          </w:tcPr>
          <w:p w14:paraId="04DD34D4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3</w:t>
            </w:r>
          </w:p>
          <w:p w14:paraId="35405CB8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Total o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ther receipts</w:t>
            </w:r>
          </w:p>
          <w:p w14:paraId="0131BF10" w14:textId="77777777" w:rsidR="008E2B9D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6C7B6F79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56706AAB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57" w:type="dxa"/>
            <w:gridSpan w:val="2"/>
          </w:tcPr>
          <w:p w14:paraId="24727254" w14:textId="77777777" w:rsidR="008E2B9D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673</w:t>
            </w:r>
          </w:p>
        </w:tc>
        <w:tc>
          <w:tcPr>
            <w:tcW w:w="1111" w:type="dxa"/>
          </w:tcPr>
          <w:p w14:paraId="34CAD747" w14:textId="5D223552" w:rsidR="008E2B9D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2,839</w:t>
            </w:r>
          </w:p>
        </w:tc>
        <w:tc>
          <w:tcPr>
            <w:tcW w:w="1111" w:type="dxa"/>
          </w:tcPr>
          <w:p w14:paraId="5598CE11" w14:textId="74C819D3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+2,166</w:t>
            </w:r>
          </w:p>
        </w:tc>
        <w:tc>
          <w:tcPr>
            <w:tcW w:w="1134" w:type="dxa"/>
          </w:tcPr>
          <w:p w14:paraId="62263BF0" w14:textId="5065EC82" w:rsidR="008E2B9D" w:rsidRPr="007D42F3" w:rsidRDefault="009A1D31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321%</w:t>
            </w:r>
          </w:p>
        </w:tc>
        <w:tc>
          <w:tcPr>
            <w:tcW w:w="3992" w:type="dxa"/>
          </w:tcPr>
          <w:p w14:paraId="6FD65740" w14:textId="77777777" w:rsidR="008E2B9D" w:rsidRPr="00B51CDE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 w:rsidRPr="00B51CDE">
              <w:rPr>
                <w:rFonts w:eastAsia="Times New Roman" w:cs="Arial"/>
                <w:noProof/>
                <w:sz w:val="20"/>
                <w:szCs w:val="20"/>
              </w:rPr>
              <w:t>Grass cutting refund for 20/21</w:t>
            </w:r>
          </w:p>
          <w:p w14:paraId="0CDE3621" w14:textId="49AC802D" w:rsidR="008E2B9D" w:rsidRPr="008E2B9D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  <w:vertAlign w:val="subscript"/>
              </w:rPr>
            </w:pPr>
            <w:r w:rsidRPr="00B51CDE">
              <w:rPr>
                <w:rFonts w:eastAsia="Times New Roman" w:cs="Arial"/>
                <w:noProof/>
                <w:sz w:val="20"/>
                <w:szCs w:val="20"/>
              </w:rPr>
              <w:t>not paid until April 202</w:t>
            </w:r>
            <w:r>
              <w:rPr>
                <w:rFonts w:eastAsia="Times New Roman" w:cs="Arial"/>
                <w:noProof/>
                <w:sz w:val="20"/>
                <w:szCs w:val="20"/>
              </w:rPr>
              <w:t>2</w:t>
            </w:r>
            <w:r w:rsidRPr="00B51CDE">
              <w:rPr>
                <w:rFonts w:eastAsia="Times New Roman" w:cs="Arial"/>
                <w:noProof/>
                <w:sz w:val="20"/>
                <w:szCs w:val="20"/>
              </w:rPr>
              <w:t xml:space="preserve">            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   </w:t>
            </w:r>
            <w:r w:rsidR="00392F9D">
              <w:rPr>
                <w:rFonts w:eastAsia="Times New Roman" w:cs="Arial"/>
                <w:noProof/>
                <w:sz w:val="20"/>
                <w:szCs w:val="20"/>
              </w:rPr>
              <w:t xml:space="preserve">  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+1,218</w:t>
            </w:r>
          </w:p>
          <w:p w14:paraId="552631CD" w14:textId="2B6267D3" w:rsidR="008E2B9D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‘Fernandes Bequest’ which          </w:t>
            </w:r>
            <w:r w:rsidR="00392F9D">
              <w:rPr>
                <w:rFonts w:eastAsia="Times New Roman" w:cs="Arial"/>
                <w:noProof/>
                <w:sz w:val="20"/>
                <w:szCs w:val="20"/>
              </w:rPr>
              <w:t xml:space="preserve">   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+  </w:t>
            </w:r>
            <w:r w:rsidR="00EB4CDE">
              <w:rPr>
                <w:rFonts w:eastAsia="Times New Roman" w:cs="Arial"/>
                <w:noProof/>
                <w:sz w:val="20"/>
                <w:szCs w:val="20"/>
              </w:rPr>
              <w:t>28</w:t>
            </w:r>
            <w:r w:rsidR="00C05393">
              <w:rPr>
                <w:rFonts w:eastAsia="Times New Roman" w:cs="Arial"/>
                <w:noProof/>
                <w:sz w:val="20"/>
                <w:szCs w:val="20"/>
              </w:rPr>
              <w:t>2</w:t>
            </w:r>
          </w:p>
          <w:p w14:paraId="3551648F" w14:textId="77777777" w:rsidR="008E2B9D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provides annual income</w:t>
            </w:r>
          </w:p>
          <w:p w14:paraId="0E8B88AF" w14:textId="77777777" w:rsidR="008E2B9D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towards the upkeep of the </w:t>
            </w:r>
          </w:p>
          <w:p w14:paraId="1A076709" w14:textId="75248C9C" w:rsidR="008E2B9D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cemetery 20/21 </w:t>
            </w:r>
            <w:r w:rsidR="00751023">
              <w:rPr>
                <w:rFonts w:eastAsia="Times New Roman" w:cs="Arial"/>
                <w:noProof/>
                <w:sz w:val="20"/>
                <w:szCs w:val="20"/>
              </w:rPr>
              <w:t>and 21/22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 </w:t>
            </w:r>
            <w:r w:rsidR="00751023">
              <w:rPr>
                <w:rFonts w:eastAsia="Times New Roman" w:cs="Arial"/>
                <w:noProof/>
                <w:sz w:val="20"/>
                <w:szCs w:val="20"/>
              </w:rPr>
              <w:t xml:space="preserve">         </w:t>
            </w:r>
            <w:r w:rsidR="00392F9D">
              <w:rPr>
                <w:rFonts w:eastAsia="Times New Roman" w:cs="Arial"/>
                <w:noProof/>
                <w:sz w:val="20"/>
                <w:szCs w:val="20"/>
              </w:rPr>
              <w:t xml:space="preserve">  </w:t>
            </w:r>
            <w:r w:rsidR="00751023">
              <w:rPr>
                <w:rFonts w:eastAsia="Times New Roman" w:cs="Arial"/>
                <w:noProof/>
                <w:sz w:val="20"/>
                <w:szCs w:val="20"/>
              </w:rPr>
              <w:t xml:space="preserve">  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+ </w:t>
            </w:r>
            <w:r w:rsidR="00751023">
              <w:rPr>
                <w:rFonts w:eastAsia="Times New Roman" w:cs="Arial"/>
                <w:noProof/>
                <w:sz w:val="20"/>
                <w:szCs w:val="20"/>
              </w:rPr>
              <w:t>385</w:t>
            </w:r>
          </w:p>
          <w:p w14:paraId="2908865C" w14:textId="5ACD7521" w:rsidR="008E2B9D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  <w:r w:rsidR="00751023">
              <w:rPr>
                <w:rFonts w:eastAsia="Times New Roman" w:cs="Arial"/>
                <w:noProof/>
                <w:sz w:val="20"/>
                <w:szCs w:val="20"/>
              </w:rPr>
              <w:t>paid in 2022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                    </w:t>
            </w:r>
          </w:p>
          <w:p w14:paraId="46ED4667" w14:textId="16332619" w:rsidR="00751023" w:rsidRDefault="00751023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Donation for playarea                   </w:t>
            </w:r>
            <w:r w:rsidR="00392F9D"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  <w:r w:rsidR="00392F9D"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+ 300</w:t>
            </w:r>
          </w:p>
          <w:p w14:paraId="544FF796" w14:textId="3ABA5665" w:rsidR="008E2B9D" w:rsidRPr="007D42F3" w:rsidRDefault="00751023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equipment</w:t>
            </w:r>
            <w:r w:rsidR="008E2B9D">
              <w:rPr>
                <w:rFonts w:eastAsia="Times New Roman" w:cs="Arial"/>
                <w:noProof/>
                <w:sz w:val="20"/>
                <w:szCs w:val="20"/>
              </w:rPr>
              <w:t xml:space="preserve">                                                </w:t>
            </w:r>
            <w:r w:rsidR="008E2B9D"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                                                                            </w:t>
            </w:r>
          </w:p>
          <w:p w14:paraId="1ADA0B96" w14:textId="2162A199" w:rsidR="008E2B9D" w:rsidRPr="007D42F3" w:rsidRDefault="00EB4CDE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Interest                                              -    </w:t>
            </w:r>
            <w:r w:rsidR="00C05393"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  <w:r w:rsidR="00C05393">
              <w:rPr>
                <w:rFonts w:eastAsia="Times New Roman" w:cs="Arial"/>
                <w:noProof/>
                <w:sz w:val="20"/>
                <w:szCs w:val="20"/>
              </w:rPr>
              <w:t>3</w:t>
            </w:r>
          </w:p>
          <w:p w14:paraId="39FB4805" w14:textId="07CAED07" w:rsidR="008E2B9D" w:rsidRPr="007D42F3" w:rsidRDefault="00C05393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VATrefund lower                               -    1</w:t>
            </w:r>
            <w:r w:rsidR="008025FF">
              <w:rPr>
                <w:rFonts w:eastAsia="Times New Roman" w:cs="Arial"/>
                <w:noProof/>
                <w:sz w:val="20"/>
                <w:szCs w:val="20"/>
              </w:rPr>
              <w:t>6</w:t>
            </w:r>
          </w:p>
        </w:tc>
      </w:tr>
      <w:tr w:rsidR="008E2B9D" w:rsidRPr="007D42F3" w14:paraId="65FECBB7" w14:textId="77777777" w:rsidTr="008E2B9D">
        <w:trPr>
          <w:trHeight w:val="997"/>
        </w:trPr>
        <w:tc>
          <w:tcPr>
            <w:tcW w:w="1390" w:type="dxa"/>
          </w:tcPr>
          <w:p w14:paraId="32914620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4</w:t>
            </w:r>
          </w:p>
          <w:p w14:paraId="0A3BF5CC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Staff costs </w:t>
            </w:r>
          </w:p>
          <w:p w14:paraId="3951411E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7D3BE39A" w14:textId="77777777" w:rsidR="008E2B9D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7D9784A0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38C7EDBB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57" w:type="dxa"/>
            <w:gridSpan w:val="2"/>
          </w:tcPr>
          <w:p w14:paraId="083E4193" w14:textId="77777777" w:rsidR="008E2B9D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2,350</w:t>
            </w:r>
          </w:p>
        </w:tc>
        <w:tc>
          <w:tcPr>
            <w:tcW w:w="1111" w:type="dxa"/>
          </w:tcPr>
          <w:p w14:paraId="0D084737" w14:textId="64D4FA13" w:rsidR="008E2B9D" w:rsidRDefault="00751023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+ 2386</w:t>
            </w:r>
          </w:p>
        </w:tc>
        <w:tc>
          <w:tcPr>
            <w:tcW w:w="1111" w:type="dxa"/>
          </w:tcPr>
          <w:p w14:paraId="57666B82" w14:textId="36DEA779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+3</w:t>
            </w:r>
            <w:r w:rsidR="00751023">
              <w:rPr>
                <w:rFonts w:eastAsia="Times New Roman" w:cs="Arial"/>
                <w:noProof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0F374288" w14:textId="79809D05" w:rsidR="008E2B9D" w:rsidRPr="007D42F3" w:rsidRDefault="009A1D31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1.5%</w:t>
            </w:r>
          </w:p>
        </w:tc>
        <w:tc>
          <w:tcPr>
            <w:tcW w:w="3992" w:type="dxa"/>
          </w:tcPr>
          <w:p w14:paraId="5A61D01E" w14:textId="43495670" w:rsidR="008E2B9D" w:rsidRPr="0075102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Clerk salary based on local council payscales.                                     </w:t>
            </w:r>
            <w:r w:rsidR="00392F9D"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   +  </w:t>
            </w:r>
            <w:r w:rsidR="00751023">
              <w:rPr>
                <w:rFonts w:eastAsia="Times New Roman" w:cs="Arial"/>
                <w:noProof/>
                <w:sz w:val="20"/>
                <w:szCs w:val="20"/>
              </w:rPr>
              <w:t>36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</w:t>
            </w:r>
          </w:p>
          <w:p w14:paraId="475A15B0" w14:textId="77777777" w:rsidR="008E2B9D" w:rsidRPr="00B51CDE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8E2B9D" w:rsidRPr="007D42F3" w14:paraId="2E712ECD" w14:textId="77777777" w:rsidTr="008E2B9D">
        <w:trPr>
          <w:trHeight w:val="1125"/>
        </w:trPr>
        <w:tc>
          <w:tcPr>
            <w:tcW w:w="1390" w:type="dxa"/>
          </w:tcPr>
          <w:p w14:paraId="7ADA0FF5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5</w:t>
            </w:r>
          </w:p>
          <w:p w14:paraId="1AA31A19" w14:textId="77777777" w:rsidR="008E2B9D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Loan interest/ capital repayments</w:t>
            </w:r>
          </w:p>
          <w:p w14:paraId="7E2D00BA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57" w:type="dxa"/>
            <w:gridSpan w:val="2"/>
          </w:tcPr>
          <w:p w14:paraId="54EE1B30" w14:textId="77777777" w:rsidR="008E2B9D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11" w:type="dxa"/>
          </w:tcPr>
          <w:p w14:paraId="5FE0555D" w14:textId="77777777" w:rsidR="008E2B9D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11" w:type="dxa"/>
          </w:tcPr>
          <w:p w14:paraId="4D95F660" w14:textId="11A0C633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D1996F9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3992" w:type="dxa"/>
          </w:tcPr>
          <w:p w14:paraId="29C1769F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7DF07305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0C798F0A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8E2B9D" w:rsidRPr="007D42F3" w14:paraId="11933611" w14:textId="77777777" w:rsidTr="008E2B9D">
        <w:trPr>
          <w:trHeight w:val="943"/>
        </w:trPr>
        <w:tc>
          <w:tcPr>
            <w:tcW w:w="1390" w:type="dxa"/>
            <w:tcBorders>
              <w:bottom w:val="single" w:sz="4" w:space="0" w:color="auto"/>
            </w:tcBorders>
          </w:tcPr>
          <w:p w14:paraId="471D42D8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6</w:t>
            </w:r>
          </w:p>
          <w:p w14:paraId="489A202D" w14:textId="77777777" w:rsidR="008E2B9D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All o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ther payments</w:t>
            </w:r>
          </w:p>
          <w:p w14:paraId="5BD131AB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036B465D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45771E13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57" w:type="dxa"/>
            <w:gridSpan w:val="2"/>
            <w:tcBorders>
              <w:bottom w:val="single" w:sz="4" w:space="0" w:color="auto"/>
            </w:tcBorders>
          </w:tcPr>
          <w:p w14:paraId="21154CC9" w14:textId="77777777" w:rsidR="008E2B9D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4,908</w:t>
            </w: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14:paraId="3EBC0C3F" w14:textId="1577CD68" w:rsidR="008E2B9D" w:rsidRDefault="00751023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8,176</w:t>
            </w: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14:paraId="492F7C95" w14:textId="356A24BB" w:rsidR="008E2B9D" w:rsidRPr="007D42F3" w:rsidRDefault="00751023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3,268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DCB377F" w14:textId="1CBD98A4" w:rsidR="008E2B9D" w:rsidRPr="007D42F3" w:rsidRDefault="009A1D31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66.5%</w:t>
            </w: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14:paraId="51B1AFCF" w14:textId="77777777" w:rsidR="003E7A2E" w:rsidRPr="003E7A2E" w:rsidRDefault="003E7A2E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noProof/>
                <w:sz w:val="20"/>
                <w:szCs w:val="20"/>
              </w:rPr>
            </w:pPr>
            <w:r w:rsidRPr="003E7A2E">
              <w:rPr>
                <w:rFonts w:eastAsia="Times New Roman" w:cs="Arial"/>
                <w:bCs/>
                <w:noProof/>
                <w:sz w:val="20"/>
                <w:szCs w:val="20"/>
              </w:rPr>
              <w:t xml:space="preserve">Replacement play area </w:t>
            </w:r>
          </w:p>
          <w:p w14:paraId="45258233" w14:textId="191FF168" w:rsidR="008E2B9D" w:rsidRPr="003E7A2E" w:rsidRDefault="003E7A2E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noProof/>
                <w:sz w:val="20"/>
                <w:szCs w:val="20"/>
              </w:rPr>
            </w:pPr>
            <w:r w:rsidRPr="003E7A2E">
              <w:rPr>
                <w:rFonts w:eastAsia="Times New Roman" w:cs="Arial"/>
                <w:bCs/>
                <w:noProof/>
                <w:sz w:val="20"/>
                <w:szCs w:val="20"/>
              </w:rPr>
              <w:t xml:space="preserve">Equipment                            </w:t>
            </w:r>
            <w:r w:rsidR="00392F9D">
              <w:rPr>
                <w:rFonts w:eastAsia="Times New Roman" w:cs="Arial"/>
                <w:bCs/>
                <w:noProof/>
                <w:sz w:val="20"/>
                <w:szCs w:val="20"/>
              </w:rPr>
              <w:t xml:space="preserve">         </w:t>
            </w:r>
            <w:r w:rsidRPr="003E7A2E">
              <w:rPr>
                <w:rFonts w:eastAsia="Times New Roman" w:cs="Arial"/>
                <w:bCs/>
                <w:noProof/>
                <w:sz w:val="20"/>
                <w:szCs w:val="20"/>
              </w:rPr>
              <w:t xml:space="preserve">  + 2,350</w:t>
            </w:r>
          </w:p>
          <w:p w14:paraId="249C4981" w14:textId="684AAEB6" w:rsidR="003E7A2E" w:rsidRPr="003E7A2E" w:rsidRDefault="003E7A2E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noProof/>
                <w:sz w:val="20"/>
                <w:szCs w:val="20"/>
              </w:rPr>
            </w:pPr>
            <w:r w:rsidRPr="003E7A2E">
              <w:rPr>
                <w:rFonts w:eastAsia="Times New Roman" w:cs="Arial"/>
                <w:bCs/>
                <w:noProof/>
                <w:sz w:val="20"/>
                <w:szCs w:val="20"/>
              </w:rPr>
              <w:t xml:space="preserve">Telephone box </w:t>
            </w:r>
          </w:p>
          <w:p w14:paraId="141D76A1" w14:textId="1F20B5E1" w:rsidR="003E7A2E" w:rsidRPr="00751023" w:rsidRDefault="003E7A2E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3E7A2E">
              <w:rPr>
                <w:rFonts w:eastAsia="Times New Roman" w:cs="Arial"/>
                <w:bCs/>
                <w:noProof/>
                <w:sz w:val="20"/>
                <w:szCs w:val="20"/>
              </w:rPr>
              <w:t>Refu</w:t>
            </w:r>
            <w:r>
              <w:rPr>
                <w:rFonts w:eastAsia="Times New Roman" w:cs="Arial"/>
                <w:bCs/>
                <w:noProof/>
                <w:sz w:val="20"/>
                <w:szCs w:val="20"/>
              </w:rPr>
              <w:t>rbishment</w:t>
            </w:r>
            <w:r w:rsidR="00EB4CDE">
              <w:rPr>
                <w:rFonts w:eastAsia="Times New Roman" w:cs="Arial"/>
                <w:bCs/>
                <w:noProof/>
                <w:sz w:val="20"/>
                <w:szCs w:val="20"/>
              </w:rPr>
              <w:t xml:space="preserve">        + </w:t>
            </w:r>
            <w:r w:rsidRPr="003E7A2E">
              <w:rPr>
                <w:rFonts w:eastAsia="Times New Roman" w:cs="Arial"/>
                <w:bCs/>
                <w:noProof/>
                <w:sz w:val="20"/>
                <w:szCs w:val="20"/>
              </w:rPr>
              <w:t>350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t xml:space="preserve">    </w:t>
            </w:r>
            <w:r>
              <w:rPr>
                <w:rFonts w:eastAsia="Times New Roman" w:cs="Arial"/>
                <w:b/>
                <w:noProof/>
                <w:sz w:val="20"/>
                <w:szCs w:val="20"/>
              </w:rPr>
              <w:br/>
            </w:r>
            <w:r w:rsidR="00543237" w:rsidRPr="00543237">
              <w:rPr>
                <w:rFonts w:eastAsia="Times New Roman" w:cs="Arial"/>
                <w:bCs/>
                <w:noProof/>
                <w:sz w:val="20"/>
                <w:szCs w:val="20"/>
              </w:rPr>
              <w:t>Village Hall Rent</w:t>
            </w:r>
            <w:r w:rsidR="00543237">
              <w:rPr>
                <w:rFonts w:eastAsia="Times New Roman" w:cs="Arial"/>
                <w:bCs/>
                <w:noProof/>
                <w:sz w:val="20"/>
                <w:szCs w:val="20"/>
              </w:rPr>
              <w:t xml:space="preserve">                           </w:t>
            </w:r>
            <w:r w:rsidR="0021194A">
              <w:rPr>
                <w:rFonts w:eastAsia="Times New Roman" w:cs="Arial"/>
                <w:bCs/>
                <w:noProof/>
                <w:sz w:val="20"/>
                <w:szCs w:val="20"/>
              </w:rPr>
              <w:t xml:space="preserve">   </w:t>
            </w:r>
            <w:r w:rsidR="00EB4CDE">
              <w:rPr>
                <w:rFonts w:eastAsia="Times New Roman" w:cs="Arial"/>
                <w:bCs/>
                <w:noProof/>
                <w:sz w:val="20"/>
                <w:szCs w:val="20"/>
              </w:rPr>
              <w:t>-</w:t>
            </w:r>
            <w:r w:rsidR="00543237">
              <w:rPr>
                <w:rFonts w:eastAsia="Times New Roman" w:cs="Arial"/>
                <w:bCs/>
                <w:noProof/>
                <w:sz w:val="20"/>
                <w:szCs w:val="20"/>
              </w:rPr>
              <w:t xml:space="preserve">     37</w:t>
            </w:r>
          </w:p>
          <w:p w14:paraId="1C248A0D" w14:textId="2EA7E4ED" w:rsidR="00392F9D" w:rsidRDefault="003E7A2E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Insurance </w:t>
            </w:r>
            <w:r w:rsidR="008E2B9D"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noProof/>
                <w:sz w:val="20"/>
                <w:szCs w:val="20"/>
              </w:rPr>
              <w:t>increase</w:t>
            </w:r>
            <w:r w:rsidR="00392F9D">
              <w:rPr>
                <w:rFonts w:eastAsia="Times New Roman" w:cs="Arial"/>
                <w:noProof/>
                <w:sz w:val="20"/>
                <w:szCs w:val="20"/>
              </w:rPr>
              <w:t xml:space="preserve">                       </w:t>
            </w:r>
            <w:r w:rsidR="0021194A"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  <w:r w:rsidR="00392F9D">
              <w:rPr>
                <w:rFonts w:eastAsia="Times New Roman" w:cs="Arial"/>
                <w:noProof/>
                <w:sz w:val="20"/>
                <w:szCs w:val="20"/>
              </w:rPr>
              <w:t xml:space="preserve"> +</w:t>
            </w:r>
            <w:r w:rsidR="0021194A">
              <w:rPr>
                <w:rFonts w:eastAsia="Times New Roman" w:cs="Arial"/>
                <w:noProof/>
                <w:sz w:val="20"/>
                <w:szCs w:val="20"/>
              </w:rPr>
              <w:t xml:space="preserve">  </w:t>
            </w:r>
            <w:r w:rsidR="00392F9D">
              <w:rPr>
                <w:rFonts w:eastAsia="Times New Roman" w:cs="Arial"/>
                <w:noProof/>
                <w:sz w:val="20"/>
                <w:szCs w:val="20"/>
              </w:rPr>
              <w:t xml:space="preserve"> 155 </w:t>
            </w:r>
          </w:p>
          <w:p w14:paraId="77D5A6FD" w14:textId="405CD10E" w:rsidR="008E2B9D" w:rsidRDefault="00392F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GrassCutting      </w:t>
            </w:r>
            <w:r w:rsidR="00EE6542">
              <w:rPr>
                <w:rFonts w:eastAsia="Times New Roman" w:cs="Arial"/>
                <w:noProof/>
                <w:sz w:val="20"/>
                <w:szCs w:val="20"/>
              </w:rPr>
              <w:t xml:space="preserve">  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     </w:t>
            </w:r>
            <w:r w:rsidR="00C703FC">
              <w:rPr>
                <w:rFonts w:eastAsia="Times New Roman" w:cs="Arial"/>
                <w:noProof/>
                <w:sz w:val="20"/>
                <w:szCs w:val="20"/>
              </w:rPr>
              <w:t xml:space="preserve">            </w:t>
            </w:r>
            <w:r w:rsidR="00EB4CDE">
              <w:rPr>
                <w:rFonts w:eastAsia="Times New Roman" w:cs="Arial"/>
                <w:noProof/>
                <w:sz w:val="20"/>
                <w:szCs w:val="20"/>
              </w:rPr>
              <w:t xml:space="preserve">            -</w:t>
            </w:r>
            <w:r w:rsidR="00C703FC">
              <w:rPr>
                <w:rFonts w:eastAsia="Times New Roman" w:cs="Arial"/>
                <w:noProof/>
                <w:sz w:val="20"/>
                <w:szCs w:val="20"/>
              </w:rPr>
              <w:t xml:space="preserve">     </w:t>
            </w:r>
            <w:r w:rsidR="00543237">
              <w:rPr>
                <w:rFonts w:eastAsia="Times New Roman" w:cs="Arial"/>
                <w:noProof/>
                <w:sz w:val="20"/>
                <w:szCs w:val="20"/>
              </w:rPr>
              <w:t>580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  </w:t>
            </w:r>
            <w:r w:rsidR="00367129">
              <w:rPr>
                <w:rFonts w:eastAsia="Times New Roman" w:cs="Arial"/>
                <w:noProof/>
                <w:sz w:val="20"/>
                <w:szCs w:val="20"/>
              </w:rPr>
              <w:t xml:space="preserve">                            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        </w:t>
            </w:r>
            <w:r w:rsidR="00EE6542"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        </w:t>
            </w:r>
            <w:r w:rsidR="00E904A7">
              <w:rPr>
                <w:rFonts w:eastAsia="Times New Roman" w:cs="Arial"/>
                <w:noProof/>
                <w:sz w:val="20"/>
                <w:szCs w:val="20"/>
              </w:rPr>
              <w:t xml:space="preserve">Tree surgery in churchyard             +   </w:t>
            </w:r>
            <w:r w:rsidR="008025FF"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  <w:r w:rsidR="00E904A7">
              <w:rPr>
                <w:rFonts w:eastAsia="Times New Roman" w:cs="Arial"/>
                <w:noProof/>
                <w:sz w:val="20"/>
                <w:szCs w:val="20"/>
              </w:rPr>
              <w:t xml:space="preserve">924           </w:t>
            </w:r>
          </w:p>
          <w:p w14:paraId="630EAC2E" w14:textId="0BB12EC5" w:rsidR="00E904A7" w:rsidRDefault="00E904A7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AVG subscription</w:t>
            </w:r>
          </w:p>
          <w:p w14:paraId="275BE288" w14:textId="58A571B4" w:rsidR="00E904A7" w:rsidRDefault="00E904A7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(2021 no charge as 2</w:t>
            </w:r>
            <w:r w:rsidRPr="00E904A7">
              <w:rPr>
                <w:rFonts w:eastAsia="Times New Roman" w:cs="Arial"/>
                <w:noProof/>
                <w:sz w:val="20"/>
                <w:szCs w:val="20"/>
                <w:vertAlign w:val="superscript"/>
              </w:rPr>
              <w:t>nd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year0         </w:t>
            </w:r>
            <w:r w:rsidR="00EB4CDE"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+   </w:t>
            </w:r>
            <w:r w:rsidR="00EB4CDE"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noProof/>
                <w:sz w:val="20"/>
                <w:szCs w:val="20"/>
              </w:rPr>
              <w:t xml:space="preserve"> 75</w:t>
            </w:r>
          </w:p>
          <w:p w14:paraId="3E303522" w14:textId="4522A333" w:rsidR="00A66894" w:rsidRDefault="00A66894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 xml:space="preserve">Printing and printer ink                     +    </w:t>
            </w:r>
            <w:r w:rsidR="0021194A">
              <w:rPr>
                <w:rFonts w:eastAsia="Times New Roman" w:cs="Arial"/>
                <w:noProof/>
                <w:sz w:val="20"/>
                <w:szCs w:val="20"/>
              </w:rPr>
              <w:t xml:space="preserve"> </w:t>
            </w:r>
            <w:r w:rsidR="00C703FC">
              <w:rPr>
                <w:rFonts w:eastAsia="Times New Roman" w:cs="Arial"/>
                <w:noProof/>
                <w:sz w:val="20"/>
                <w:szCs w:val="20"/>
              </w:rPr>
              <w:t>22</w:t>
            </w:r>
          </w:p>
          <w:p w14:paraId="5BFCF015" w14:textId="47C08937" w:rsidR="008E2B9D" w:rsidRPr="00EB4CDE" w:rsidRDefault="00EB4CDE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noProof/>
                <w:sz w:val="20"/>
                <w:szCs w:val="20"/>
              </w:rPr>
            </w:pPr>
            <w:r w:rsidRPr="00EB4CDE">
              <w:rPr>
                <w:rFonts w:eastAsia="Times New Roman" w:cs="Arial"/>
                <w:bCs/>
                <w:noProof/>
                <w:sz w:val="20"/>
                <w:szCs w:val="20"/>
              </w:rPr>
              <w:t>Extra cost of clerk training</w:t>
            </w:r>
            <w:r w:rsidR="008E2B9D" w:rsidRPr="00EB4CDE">
              <w:rPr>
                <w:rFonts w:eastAsia="Times New Roman" w:cs="Arial"/>
                <w:bCs/>
                <w:noProof/>
                <w:sz w:val="20"/>
                <w:szCs w:val="20"/>
              </w:rPr>
              <w:t xml:space="preserve">                </w:t>
            </w:r>
            <w:r>
              <w:rPr>
                <w:rFonts w:eastAsia="Times New Roman" w:cs="Arial"/>
                <w:bCs/>
                <w:noProof/>
                <w:sz w:val="20"/>
                <w:szCs w:val="20"/>
              </w:rPr>
              <w:t xml:space="preserve"> </w:t>
            </w:r>
            <w:r w:rsidR="008E2B9D" w:rsidRPr="00EB4CDE">
              <w:rPr>
                <w:rFonts w:eastAsia="Times New Roman" w:cs="Arial"/>
                <w:bCs/>
                <w:noProof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bCs/>
                <w:noProof/>
                <w:sz w:val="20"/>
                <w:szCs w:val="20"/>
              </w:rPr>
              <w:t>+      10</w:t>
            </w:r>
            <w:r w:rsidR="008E2B9D" w:rsidRPr="00EB4CDE">
              <w:rPr>
                <w:rFonts w:eastAsia="Times New Roman" w:cs="Arial"/>
                <w:bCs/>
                <w:noProof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</w:p>
        </w:tc>
      </w:tr>
      <w:tr w:rsidR="008E2B9D" w:rsidRPr="007D42F3" w14:paraId="38FA2378" w14:textId="77777777" w:rsidTr="008E2B9D">
        <w:trPr>
          <w:trHeight w:val="987"/>
        </w:trPr>
        <w:tc>
          <w:tcPr>
            <w:tcW w:w="1390" w:type="dxa"/>
          </w:tcPr>
          <w:p w14:paraId="578DD4E2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9</w:t>
            </w:r>
          </w:p>
          <w:p w14:paraId="772CD078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Total f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ixed assets &amp; long term </w:t>
            </w:r>
            <w:r>
              <w:rPr>
                <w:rFonts w:eastAsia="Times New Roman" w:cs="Arial"/>
                <w:i/>
                <w:noProof/>
                <w:sz w:val="20"/>
                <w:szCs w:val="20"/>
              </w:rPr>
              <w:t xml:space="preserve">investments &amp; 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assets</w:t>
            </w:r>
          </w:p>
        </w:tc>
        <w:tc>
          <w:tcPr>
            <w:tcW w:w="1157" w:type="dxa"/>
            <w:gridSpan w:val="2"/>
          </w:tcPr>
          <w:p w14:paraId="63E16023" w14:textId="77777777" w:rsidR="008E2B9D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523</w:t>
            </w:r>
          </w:p>
        </w:tc>
        <w:tc>
          <w:tcPr>
            <w:tcW w:w="1111" w:type="dxa"/>
          </w:tcPr>
          <w:p w14:paraId="4A045328" w14:textId="77777777" w:rsidR="008E2B9D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11" w:type="dxa"/>
          </w:tcPr>
          <w:p w14:paraId="583206DD" w14:textId="4F2E9B30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23E388F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  <w:r>
              <w:rPr>
                <w:rFonts w:eastAsia="Times New Roman" w:cs="Arial"/>
                <w:noProof/>
                <w:sz w:val="20"/>
                <w:szCs w:val="20"/>
              </w:rPr>
              <w:t>0</w:t>
            </w:r>
          </w:p>
        </w:tc>
        <w:tc>
          <w:tcPr>
            <w:tcW w:w="3992" w:type="dxa"/>
          </w:tcPr>
          <w:p w14:paraId="780C8B7B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144FDD1B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56E20C2E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8E2B9D" w:rsidRPr="007D42F3" w14:paraId="4A40ED9F" w14:textId="77777777" w:rsidTr="008E2B9D">
        <w:trPr>
          <w:trHeight w:val="973"/>
        </w:trPr>
        <w:tc>
          <w:tcPr>
            <w:tcW w:w="1390" w:type="dxa"/>
          </w:tcPr>
          <w:p w14:paraId="6F2F7581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Box 10</w:t>
            </w:r>
          </w:p>
          <w:p w14:paraId="0ABBB793" w14:textId="77777777" w:rsidR="008E2B9D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  <w:r>
              <w:rPr>
                <w:rFonts w:eastAsia="Times New Roman" w:cs="Arial"/>
                <w:i/>
                <w:noProof/>
                <w:sz w:val="20"/>
                <w:szCs w:val="20"/>
              </w:rPr>
              <w:t>Total b</w:t>
            </w:r>
            <w:r w:rsidRPr="007D42F3">
              <w:rPr>
                <w:rFonts w:eastAsia="Times New Roman" w:cs="Arial"/>
                <w:i/>
                <w:noProof/>
                <w:sz w:val="20"/>
                <w:szCs w:val="20"/>
              </w:rPr>
              <w:t>orrowings</w:t>
            </w:r>
          </w:p>
          <w:p w14:paraId="5E7E307B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2A16D3B9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  <w:p w14:paraId="48C52F68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noProof/>
                <w:sz w:val="20"/>
                <w:szCs w:val="20"/>
              </w:rPr>
            </w:pPr>
          </w:p>
        </w:tc>
        <w:tc>
          <w:tcPr>
            <w:tcW w:w="1157" w:type="dxa"/>
            <w:gridSpan w:val="2"/>
          </w:tcPr>
          <w:p w14:paraId="746F3FD2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11" w:type="dxa"/>
          </w:tcPr>
          <w:p w14:paraId="7BBD8E01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11" w:type="dxa"/>
          </w:tcPr>
          <w:p w14:paraId="6AF0410A" w14:textId="22F713C1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FC1040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  <w:tc>
          <w:tcPr>
            <w:tcW w:w="3992" w:type="dxa"/>
          </w:tcPr>
          <w:p w14:paraId="6A082537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55889123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  <w:p w14:paraId="7334C39A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noProof/>
                <w:sz w:val="20"/>
                <w:szCs w:val="20"/>
              </w:rPr>
            </w:pPr>
          </w:p>
        </w:tc>
      </w:tr>
      <w:tr w:rsidR="008E2B9D" w:rsidRPr="007D42F3" w14:paraId="69EA0DF1" w14:textId="31FDB3BA" w:rsidTr="008E2B9D">
        <w:trPr>
          <w:gridAfter w:val="5"/>
          <w:wAfter w:w="7394" w:type="dxa"/>
          <w:trHeight w:val="973"/>
        </w:trPr>
        <w:tc>
          <w:tcPr>
            <w:tcW w:w="1390" w:type="dxa"/>
          </w:tcPr>
          <w:p w14:paraId="37E8BE36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noProof/>
                <w:sz w:val="20"/>
                <w:szCs w:val="20"/>
              </w:rPr>
              <w:t>Explanation for ‘high’ reserves</w:t>
            </w:r>
          </w:p>
          <w:p w14:paraId="76D5E219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</w:p>
          <w:p w14:paraId="064FDA0A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</w:p>
          <w:p w14:paraId="406C55F9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</w:p>
        </w:tc>
        <w:tc>
          <w:tcPr>
            <w:tcW w:w="1111" w:type="dxa"/>
          </w:tcPr>
          <w:p w14:paraId="6CE4A7AE" w14:textId="77777777" w:rsidR="008E2B9D" w:rsidRPr="007D42F3" w:rsidRDefault="008E2B9D" w:rsidP="00017E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noProof/>
                <w:sz w:val="20"/>
                <w:szCs w:val="20"/>
              </w:rPr>
            </w:pPr>
          </w:p>
        </w:tc>
      </w:tr>
    </w:tbl>
    <w:p w14:paraId="5325CC30" w14:textId="77777777" w:rsidR="008E2B9D" w:rsidRDefault="008E2B9D" w:rsidP="008E2B9D"/>
    <w:p w14:paraId="6C172E05" w14:textId="77777777" w:rsidR="008E2B9D" w:rsidRDefault="008E2B9D" w:rsidP="008E2B9D"/>
    <w:p w14:paraId="504D54D3" w14:textId="77777777" w:rsidR="008E2B9D" w:rsidRDefault="008E2B9D" w:rsidP="008E2B9D"/>
    <w:p w14:paraId="41BC08C8" w14:textId="77777777" w:rsidR="008E2B9D" w:rsidRDefault="008E2B9D" w:rsidP="008E2B9D"/>
    <w:p w14:paraId="65A9AA3C" w14:textId="77777777" w:rsidR="008E2B9D" w:rsidRDefault="008E2B9D" w:rsidP="008E2B9D"/>
    <w:p w14:paraId="56CC448E" w14:textId="77777777" w:rsidR="008E2B9D" w:rsidRDefault="008E2B9D"/>
    <w:sectPr w:rsidR="008E2B9D" w:rsidSect="00570B84">
      <w:pgSz w:w="11906" w:h="16838"/>
      <w:pgMar w:top="720" w:right="1440" w:bottom="720" w:left="1440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26DB2"/>
    <w:multiLevelType w:val="hybridMultilevel"/>
    <w:tmpl w:val="3E7440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5522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9D"/>
    <w:rsid w:val="0021194A"/>
    <w:rsid w:val="00367129"/>
    <w:rsid w:val="00392F9D"/>
    <w:rsid w:val="003E7A2E"/>
    <w:rsid w:val="00543237"/>
    <w:rsid w:val="00751023"/>
    <w:rsid w:val="008025FF"/>
    <w:rsid w:val="008E2B9D"/>
    <w:rsid w:val="009A1D31"/>
    <w:rsid w:val="009D0BD2"/>
    <w:rsid w:val="00A20B64"/>
    <w:rsid w:val="00A66894"/>
    <w:rsid w:val="00C05393"/>
    <w:rsid w:val="00C703FC"/>
    <w:rsid w:val="00E904A7"/>
    <w:rsid w:val="00EB4CDE"/>
    <w:rsid w:val="00EE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591A3"/>
  <w15:chartTrackingRefBased/>
  <w15:docId w15:val="{5948CF2C-A1A7-4BE3-AAC5-6A8EDF427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B9D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Stourton Caundle Parish Council</dc:creator>
  <cp:keywords/>
  <dc:description/>
  <cp:lastModifiedBy>Stourton Caundle Parish Council</cp:lastModifiedBy>
  <cp:revision>2</cp:revision>
  <dcterms:created xsi:type="dcterms:W3CDTF">2022-04-27T07:04:00Z</dcterms:created>
  <dcterms:modified xsi:type="dcterms:W3CDTF">2022-04-27T07:04:00Z</dcterms:modified>
</cp:coreProperties>
</file>